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加格达奇区关于省脱贫攻坚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督查（暗访）发现问题的整改情况的公示</w:t>
      </w:r>
      <w:bookmarkStart w:id="0" w:name="_GoBack"/>
      <w:bookmarkEnd w:id="0"/>
    </w:p>
    <w:p>
      <w:pPr>
        <w:keepNext w:val="0"/>
        <w:keepLines w:val="0"/>
        <w:pageBreakBefore w:val="0"/>
        <w:widowControl w:val="0"/>
        <w:tabs>
          <w:tab w:val="left" w:pos="730"/>
        </w:tabs>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kern w:val="2"/>
          <w:sz w:val="32"/>
          <w:szCs w:val="32"/>
          <w:lang w:val="en-US" w:eastAsia="zh-CN" w:bidi="ar-SA"/>
        </w:rPr>
      </w:pPr>
      <w:r>
        <w:rPr>
          <w:rFonts w:hint="default" w:ascii="Times New Roman" w:hAnsi="Times New Roman" w:eastAsia="黑体" w:cs="Times New Roman"/>
          <w:b w:val="0"/>
          <w:bCs w:val="0"/>
          <w:kern w:val="2"/>
          <w:sz w:val="32"/>
          <w:szCs w:val="32"/>
          <w:lang w:val="en-US" w:eastAsia="zh-CN" w:bidi="ar-SA"/>
        </w:rPr>
        <w:tab/>
      </w:r>
    </w:p>
    <w:p>
      <w:pPr>
        <w:keepNext w:val="0"/>
        <w:keepLines w:val="0"/>
        <w:pageBreakBefore w:val="0"/>
        <w:widowControl w:val="0"/>
        <w:tabs>
          <w:tab w:val="left" w:pos="730"/>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收到地区</w:t>
      </w:r>
      <w:r>
        <w:rPr>
          <w:rFonts w:hint="eastAsia" w:ascii="Times New Roman" w:hAnsi="Times New Roman" w:eastAsia="仿宋_GB2312" w:cs="Times New Roman"/>
          <w:b w:val="0"/>
          <w:bCs w:val="0"/>
          <w:kern w:val="2"/>
          <w:sz w:val="32"/>
          <w:szCs w:val="32"/>
          <w:lang w:val="en-US" w:eastAsia="zh-CN" w:bidi="ar-SA"/>
        </w:rPr>
        <w:t>关于省脱贫攻坚督查（暗访）发现问题</w:t>
      </w:r>
      <w:r>
        <w:rPr>
          <w:rFonts w:hint="default" w:ascii="Times New Roman" w:hAnsi="Times New Roman" w:eastAsia="仿宋_GB2312" w:cs="Times New Roman"/>
          <w:b w:val="0"/>
          <w:bCs w:val="0"/>
          <w:kern w:val="2"/>
          <w:sz w:val="32"/>
          <w:szCs w:val="32"/>
          <w:lang w:val="en-US" w:eastAsia="zh-CN" w:bidi="ar-SA"/>
        </w:rPr>
        <w:t>整改通知后，</w:t>
      </w:r>
      <w:r>
        <w:rPr>
          <w:rFonts w:hint="eastAsia" w:ascii="Times New Roman" w:hAnsi="Times New Roman" w:eastAsia="仿宋_GB2312" w:cs="Times New Roman"/>
          <w:b w:val="0"/>
          <w:bCs w:val="0"/>
          <w:kern w:val="2"/>
          <w:sz w:val="32"/>
          <w:szCs w:val="32"/>
          <w:lang w:val="en-US" w:eastAsia="zh-CN" w:bidi="ar-SA"/>
        </w:rPr>
        <w:t>加区</w:t>
      </w:r>
      <w:r>
        <w:rPr>
          <w:rFonts w:hint="default" w:ascii="Times New Roman" w:hAnsi="Times New Roman" w:eastAsia="仿宋_GB2312" w:cs="Times New Roman"/>
          <w:b w:val="0"/>
          <w:bCs w:val="0"/>
          <w:kern w:val="2"/>
          <w:sz w:val="32"/>
          <w:szCs w:val="32"/>
          <w:lang w:val="en-US" w:eastAsia="zh-CN" w:bidi="ar-SA"/>
        </w:rPr>
        <w:t>于8月16日召开整改工作专题会议，对整改工作进行</w:t>
      </w:r>
      <w:r>
        <w:rPr>
          <w:rFonts w:hint="eastAsia" w:ascii="Times New Roman" w:hAnsi="Times New Roman" w:eastAsia="仿宋_GB2312" w:cs="Times New Roman"/>
          <w:b w:val="0"/>
          <w:bCs w:val="0"/>
          <w:kern w:val="2"/>
          <w:sz w:val="32"/>
          <w:szCs w:val="32"/>
          <w:lang w:val="en-US" w:eastAsia="zh-CN" w:bidi="ar-SA"/>
        </w:rPr>
        <w:t>详细地</w:t>
      </w:r>
      <w:r>
        <w:rPr>
          <w:rFonts w:hint="default" w:ascii="Times New Roman" w:hAnsi="Times New Roman" w:eastAsia="仿宋_GB2312" w:cs="Times New Roman"/>
          <w:b w:val="0"/>
          <w:bCs w:val="0"/>
          <w:kern w:val="2"/>
          <w:sz w:val="32"/>
          <w:szCs w:val="32"/>
          <w:lang w:val="en-US" w:eastAsia="zh-CN" w:bidi="ar-SA"/>
        </w:rPr>
        <w:t>安排部署，</w:t>
      </w:r>
      <w:r>
        <w:rPr>
          <w:rFonts w:hint="eastAsia" w:ascii="Times New Roman" w:hAnsi="Times New Roman" w:eastAsia="仿宋_GB2312" w:cs="Times New Roman"/>
          <w:b w:val="0"/>
          <w:bCs w:val="0"/>
          <w:kern w:val="2"/>
          <w:sz w:val="32"/>
          <w:szCs w:val="32"/>
          <w:lang w:val="en-US" w:eastAsia="zh-CN" w:bidi="ar-SA"/>
        </w:rPr>
        <w:t>区直</w:t>
      </w:r>
      <w:r>
        <w:rPr>
          <w:rFonts w:hint="default" w:ascii="Times New Roman" w:hAnsi="Times New Roman" w:eastAsia="仿宋_GB2312" w:cs="Times New Roman"/>
          <w:b w:val="0"/>
          <w:bCs w:val="0"/>
          <w:kern w:val="2"/>
          <w:sz w:val="32"/>
          <w:szCs w:val="32"/>
          <w:lang w:val="en-US" w:eastAsia="zh-CN" w:bidi="ar-SA"/>
        </w:rPr>
        <w:t>各</w:t>
      </w:r>
      <w:r>
        <w:rPr>
          <w:rFonts w:hint="eastAsia" w:ascii="Times New Roman" w:hAnsi="Times New Roman" w:eastAsia="仿宋_GB2312" w:cs="Times New Roman"/>
          <w:b w:val="0"/>
          <w:bCs w:val="0"/>
          <w:kern w:val="2"/>
          <w:sz w:val="32"/>
          <w:szCs w:val="32"/>
          <w:lang w:val="en-US" w:eastAsia="zh-CN" w:bidi="ar-SA"/>
        </w:rPr>
        <w:t>相关</w:t>
      </w:r>
      <w:r>
        <w:rPr>
          <w:rFonts w:hint="default" w:ascii="Times New Roman" w:hAnsi="Times New Roman" w:eastAsia="仿宋_GB2312" w:cs="Times New Roman"/>
          <w:b w:val="0"/>
          <w:bCs w:val="0"/>
          <w:kern w:val="2"/>
          <w:sz w:val="32"/>
          <w:szCs w:val="32"/>
          <w:lang w:val="en-US" w:eastAsia="zh-CN" w:bidi="ar-SA"/>
        </w:rPr>
        <w:t>责任单位和部门也全部召开会议对整改工作进行部署，</w:t>
      </w:r>
      <w:r>
        <w:rPr>
          <w:rFonts w:hint="eastAsia" w:ascii="Times New Roman" w:hAnsi="Times New Roman" w:eastAsia="仿宋_GB2312" w:cs="Times New Roman"/>
          <w:b w:val="0"/>
          <w:bCs w:val="0"/>
          <w:kern w:val="2"/>
          <w:sz w:val="32"/>
          <w:szCs w:val="32"/>
          <w:lang w:val="en-US" w:eastAsia="zh-CN" w:bidi="ar-SA"/>
        </w:rPr>
        <w:t>建立了整改工作台账，细化了工作任务和责任人，逐条逐项进行核实整改，</w:t>
      </w:r>
      <w:r>
        <w:rPr>
          <w:rFonts w:hint="default" w:ascii="Times New Roman" w:hAnsi="Times New Roman" w:eastAsia="仿宋_GB2312" w:cs="Times New Roman"/>
          <w:b w:val="0"/>
          <w:bCs w:val="0"/>
          <w:kern w:val="2"/>
          <w:sz w:val="32"/>
          <w:szCs w:val="32"/>
          <w:lang w:val="en-US" w:eastAsia="zh-CN" w:bidi="ar-SA"/>
        </w:rPr>
        <w:t>并按照整改时限要求</w:t>
      </w:r>
      <w:r>
        <w:rPr>
          <w:rFonts w:hint="eastAsia" w:ascii="Times New Roman" w:hAnsi="Times New Roman" w:eastAsia="仿宋_GB2312" w:cs="Times New Roman"/>
          <w:b w:val="0"/>
          <w:bCs w:val="0"/>
          <w:kern w:val="2"/>
          <w:sz w:val="32"/>
          <w:szCs w:val="32"/>
          <w:lang w:val="en-US" w:eastAsia="zh-CN" w:bidi="ar-SA"/>
        </w:rPr>
        <w:t>，形成了整改工作报告。省反馈的</w:t>
      </w:r>
      <w:r>
        <w:rPr>
          <w:rFonts w:hint="default" w:ascii="Times New Roman" w:hAnsi="Times New Roman" w:eastAsia="仿宋_GB2312" w:cs="Times New Roman"/>
          <w:b w:val="0"/>
          <w:bCs w:val="0"/>
          <w:kern w:val="2"/>
          <w:sz w:val="32"/>
          <w:szCs w:val="32"/>
          <w:lang w:val="en-US" w:eastAsia="zh-CN" w:bidi="ar-SA"/>
        </w:rPr>
        <w:t>共性方面6类11个和个性方面5类10个具体问题</w:t>
      </w:r>
      <w:r>
        <w:rPr>
          <w:rFonts w:hint="eastAsia" w:ascii="Times New Roman" w:hAnsi="Times New Roman" w:eastAsia="仿宋_GB2312" w:cs="Times New Roman"/>
          <w:b w:val="0"/>
          <w:bCs w:val="0"/>
          <w:kern w:val="2"/>
          <w:sz w:val="32"/>
          <w:szCs w:val="32"/>
          <w:lang w:val="en-US" w:eastAsia="zh-CN" w:bidi="ar-SA"/>
        </w:rPr>
        <w:t>，已全部整改完毕</w:t>
      </w:r>
      <w:r>
        <w:rPr>
          <w:rFonts w:hint="default" w:ascii="Times New Roman" w:hAnsi="Times New Roman" w:eastAsia="仿宋_GB2312" w:cs="Times New Roman"/>
          <w:b w:val="0"/>
          <w:bCs w:val="0"/>
          <w:kern w:val="2"/>
          <w:sz w:val="32"/>
          <w:szCs w:val="32"/>
          <w:lang w:val="en-US" w:eastAsia="zh-CN" w:bidi="ar-SA"/>
        </w:rPr>
        <w:t>。</w:t>
      </w:r>
    </w:p>
    <w:p>
      <w:pPr>
        <w:keepNext w:val="0"/>
        <w:keepLines w:val="0"/>
        <w:pageBreakBefore w:val="0"/>
        <w:widowControl w:val="0"/>
        <w:tabs>
          <w:tab w:val="left" w:pos="730"/>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一、共性问题整改情况</w:t>
      </w:r>
    </w:p>
    <w:p>
      <w:pPr>
        <w:keepNext w:val="0"/>
        <w:keepLines w:val="0"/>
        <w:pageBreakBefore w:val="0"/>
        <w:widowControl w:val="0"/>
        <w:tabs>
          <w:tab w:val="left" w:pos="730"/>
        </w:tabs>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（一）扶贫档案管理方面</w:t>
      </w:r>
    </w:p>
    <w:p>
      <w:pPr>
        <w:keepNext w:val="0"/>
        <w:keepLines w:val="0"/>
        <w:pageBreakBefore w:val="0"/>
        <w:widowControl w:val="0"/>
        <w:tabs>
          <w:tab w:val="left" w:pos="730"/>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1.有的信息填写不全，存在勾划涂改问题。</w:t>
      </w:r>
    </w:p>
    <w:p>
      <w:pPr>
        <w:ind w:firstLine="420"/>
        <w:rPr>
          <w:rFonts w:hint="eastAsia" w:ascii="Times New Roman" w:hAnsi="Times New Roman" w:eastAsia="仿宋_GB2312" w:cs="Times New Roman"/>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整改措施：一</w:t>
      </w:r>
      <w:r>
        <w:rPr>
          <w:rFonts w:hint="eastAsia" w:ascii="Times New Roman" w:hAnsi="Times New Roman" w:eastAsia="仿宋_GB2312" w:cs="Times New Roman"/>
          <w:b w:val="0"/>
          <w:bCs w:val="0"/>
          <w:kern w:val="2"/>
          <w:sz w:val="32"/>
          <w:szCs w:val="32"/>
          <w:lang w:val="en-US" w:eastAsia="zh-CN" w:bidi="ar-SA"/>
        </w:rPr>
        <w:t>是区委主要领导对相关责任人和领导进行约谈。二是对勾画涂改档案进行重新填写。三是开展脱贫攻坚工作各乡互检和贫困户退出程序模拟，对检查中出现的问题当场及时整改，确保贫困户户档、村档规范完善，识别、退出程序齐全，扶贫措施有效。</w:t>
      </w:r>
    </w:p>
    <w:p>
      <w:pPr>
        <w:ind w:firstLine="420"/>
        <w:rPr>
          <w:rFonts w:hint="eastAsia" w:ascii="Times New Roman" w:hAnsi="Times New Roman" w:eastAsia="仿宋_GB2312" w:cs="Times New Roman"/>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整改成效：</w:t>
      </w:r>
      <w:r>
        <w:rPr>
          <w:rFonts w:hint="eastAsia" w:ascii="Times New Roman" w:hAnsi="Times New Roman" w:eastAsia="仿宋_GB2312" w:cs="Times New Roman"/>
          <w:b w:val="0"/>
          <w:bCs w:val="0"/>
          <w:kern w:val="2"/>
          <w:sz w:val="32"/>
          <w:szCs w:val="32"/>
          <w:lang w:val="en-US" w:eastAsia="zh-CN" w:bidi="ar-SA"/>
        </w:rPr>
        <w:t>约谈25人，已对涂改档案进行了重新填写。</w:t>
      </w:r>
    </w:p>
    <w:p>
      <w:pPr>
        <w:ind w:firstLine="420"/>
        <w:rPr>
          <w:rFonts w:hint="eastAsia" w:ascii="Times New Roman" w:hAnsi="Times New Roman" w:eastAsia="仿宋_GB2312" w:cs="Times New Roman"/>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整改时限：</w:t>
      </w:r>
      <w:r>
        <w:rPr>
          <w:rFonts w:hint="eastAsia" w:ascii="Times New Roman" w:hAnsi="Times New Roman" w:eastAsia="仿宋_GB2312" w:cs="Times New Roman"/>
          <w:b w:val="0"/>
          <w:bCs w:val="0"/>
          <w:kern w:val="2"/>
          <w:sz w:val="32"/>
          <w:szCs w:val="32"/>
          <w:lang w:val="en-US" w:eastAsia="zh-CN" w:bidi="ar-SA"/>
        </w:rPr>
        <w:t>2018年8月底</w:t>
      </w:r>
    </w:p>
    <w:p>
      <w:pPr>
        <w:ind w:firstLine="420"/>
        <w:rPr>
          <w:rFonts w:hint="eastAsia" w:ascii="Times New Roman" w:hAnsi="Times New Roman" w:eastAsia="仿宋_GB2312" w:cs="Times New Roman"/>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整改进展：</w:t>
      </w:r>
      <w:r>
        <w:rPr>
          <w:rFonts w:hint="eastAsia" w:ascii="Times New Roman" w:hAnsi="Times New Roman" w:eastAsia="仿宋_GB2312" w:cs="Times New Roman"/>
          <w:b w:val="0"/>
          <w:bCs w:val="0"/>
          <w:kern w:val="2"/>
          <w:sz w:val="32"/>
          <w:szCs w:val="32"/>
          <w:lang w:val="en-US" w:eastAsia="zh-CN" w:bidi="ar-SA"/>
        </w:rPr>
        <w:t>已完成。</w:t>
      </w:r>
    </w:p>
    <w:p>
      <w:pPr>
        <w:ind w:firstLine="42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2.有的缺少水质检测报告、房屋鉴定报告和健康扶贫档案等材料</w:t>
      </w:r>
    </w:p>
    <w:p>
      <w:pPr>
        <w:ind w:firstLine="420"/>
        <w:rPr>
          <w:rFonts w:hint="eastAsia" w:ascii="Times New Roman" w:hAnsi="Times New Roman" w:eastAsia="仿宋_GB2312" w:cs="Times New Roman"/>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整改措施：</w:t>
      </w:r>
      <w:r>
        <w:rPr>
          <w:rFonts w:hint="eastAsia" w:ascii="Times New Roman" w:hAnsi="Times New Roman" w:eastAsia="仿宋_GB2312" w:cs="Times New Roman"/>
          <w:b w:val="0"/>
          <w:bCs w:val="0"/>
          <w:kern w:val="2"/>
          <w:sz w:val="32"/>
          <w:szCs w:val="32"/>
          <w:lang w:val="en-US" w:eastAsia="zh-CN" w:bidi="ar-SA"/>
        </w:rPr>
        <w:t>一是区委主要领导对相关责任人和领导进行约谈。二是责令帮扶责任人对未粘贴的佐证进行粘贴。三是组织开展脱贫攻坚工作各乡互检和贫困户退出程序模拟，对检查中出现的问题当场及时整改，确保贫困户户档、村档规范完善，识别、退出程序齐全，扶贫措施有效。</w:t>
      </w:r>
    </w:p>
    <w:p>
      <w:pPr>
        <w:ind w:firstLine="420"/>
        <w:rPr>
          <w:rFonts w:hint="eastAsia" w:ascii="Times New Roman" w:hAnsi="Times New Roman" w:eastAsia="仿宋_GB2312" w:cs="Times New Roman"/>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整改成效：</w:t>
      </w:r>
      <w:r>
        <w:rPr>
          <w:rFonts w:hint="eastAsia" w:ascii="Times New Roman" w:hAnsi="Times New Roman" w:eastAsia="仿宋_GB2312" w:cs="Times New Roman"/>
          <w:b w:val="0"/>
          <w:bCs w:val="0"/>
          <w:kern w:val="2"/>
          <w:sz w:val="32"/>
          <w:szCs w:val="32"/>
          <w:lang w:val="en-US" w:eastAsia="zh-CN" w:bidi="ar-SA"/>
        </w:rPr>
        <w:t>约谈25人，已对档案进行了了完善</w:t>
      </w:r>
    </w:p>
    <w:p>
      <w:pPr>
        <w:ind w:firstLine="420"/>
        <w:rPr>
          <w:rFonts w:hint="eastAsia" w:ascii="Times New Roman" w:hAnsi="Times New Roman" w:eastAsia="仿宋_GB2312" w:cs="Times New Roman"/>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整改时限：</w:t>
      </w:r>
      <w:r>
        <w:rPr>
          <w:rFonts w:hint="eastAsia" w:ascii="Times New Roman" w:hAnsi="Times New Roman" w:eastAsia="仿宋_GB2312" w:cs="Times New Roman"/>
          <w:b w:val="0"/>
          <w:bCs w:val="0"/>
          <w:kern w:val="2"/>
          <w:sz w:val="32"/>
          <w:szCs w:val="32"/>
          <w:lang w:val="en-US" w:eastAsia="zh-CN" w:bidi="ar-SA"/>
        </w:rPr>
        <w:t>2018年8月底</w:t>
      </w:r>
    </w:p>
    <w:p>
      <w:pPr>
        <w:ind w:firstLine="420"/>
        <w:rPr>
          <w:rFonts w:hint="eastAsia" w:ascii="Times New Roman" w:hAnsi="Times New Roman" w:eastAsia="仿宋_GB2312" w:cs="Times New Roman"/>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整改进展：</w:t>
      </w:r>
      <w:r>
        <w:rPr>
          <w:rFonts w:hint="eastAsia" w:ascii="Times New Roman" w:hAnsi="Times New Roman" w:eastAsia="仿宋_GB2312" w:cs="Times New Roman"/>
          <w:b w:val="0"/>
          <w:bCs w:val="0"/>
          <w:kern w:val="2"/>
          <w:sz w:val="32"/>
          <w:szCs w:val="32"/>
          <w:lang w:val="en-US" w:eastAsia="zh-CN" w:bidi="ar-SA"/>
        </w:rPr>
        <w:t>已完成</w:t>
      </w:r>
    </w:p>
    <w:p>
      <w:pPr>
        <w:ind w:firstLine="42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3.个别贫困户没有建立扶贫档案，有的户档案没有放到贫困户家中</w:t>
      </w:r>
    </w:p>
    <w:p>
      <w:pPr>
        <w:ind w:firstLine="420"/>
        <w:rPr>
          <w:rFonts w:hint="eastAsia" w:ascii="Times New Roman" w:hAnsi="Times New Roman" w:eastAsia="仿宋_GB2312" w:cs="Times New Roman"/>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整改措施：</w:t>
      </w:r>
      <w:r>
        <w:rPr>
          <w:rFonts w:hint="eastAsia" w:ascii="Times New Roman" w:hAnsi="Times New Roman" w:eastAsia="仿宋_GB2312" w:cs="Times New Roman"/>
          <w:b w:val="0"/>
          <w:bCs w:val="0"/>
          <w:kern w:val="2"/>
          <w:sz w:val="32"/>
          <w:szCs w:val="32"/>
          <w:lang w:val="en-US" w:eastAsia="zh-CN" w:bidi="ar-SA"/>
        </w:rPr>
        <w:t>一是区委主要领导对相关责任人和领导进行约谈。二是责令帮扶责任人将帮扶档案放至贫困户家中。三是近期计划组织开展脱贫攻坚工作各乡互检和贫困户退出程序模拟，对检查中出现的问题当场及时整改，确保贫困户户档、村档规范完善，识别、退出程序齐全，扶贫措施有效。</w:t>
      </w:r>
    </w:p>
    <w:p>
      <w:pPr>
        <w:ind w:firstLine="420"/>
        <w:rPr>
          <w:rFonts w:hint="eastAsia" w:ascii="Times New Roman" w:hAnsi="Times New Roman" w:eastAsia="仿宋_GB2312" w:cs="Times New Roman"/>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整改成效：</w:t>
      </w:r>
      <w:r>
        <w:rPr>
          <w:rFonts w:hint="eastAsia" w:ascii="Times New Roman" w:hAnsi="Times New Roman" w:eastAsia="仿宋_GB2312" w:cs="Times New Roman"/>
          <w:b w:val="0"/>
          <w:bCs w:val="0"/>
          <w:kern w:val="2"/>
          <w:sz w:val="32"/>
          <w:szCs w:val="32"/>
          <w:lang w:val="en-US" w:eastAsia="zh-CN" w:bidi="ar-SA"/>
        </w:rPr>
        <w:t>约谈25人，已将相关贫困户档案放置在贫困户家中</w:t>
      </w:r>
    </w:p>
    <w:p>
      <w:pPr>
        <w:ind w:firstLine="420"/>
        <w:rPr>
          <w:rFonts w:hint="eastAsia" w:ascii="Times New Roman" w:hAnsi="Times New Roman" w:eastAsia="仿宋_GB2312" w:cs="Times New Roman"/>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整改时限：</w:t>
      </w:r>
      <w:r>
        <w:rPr>
          <w:rFonts w:hint="eastAsia" w:ascii="Times New Roman" w:hAnsi="Times New Roman" w:eastAsia="仿宋_GB2312" w:cs="Times New Roman"/>
          <w:b w:val="0"/>
          <w:bCs w:val="0"/>
          <w:kern w:val="2"/>
          <w:sz w:val="32"/>
          <w:szCs w:val="32"/>
          <w:lang w:val="en-US" w:eastAsia="zh-CN" w:bidi="ar-SA"/>
        </w:rPr>
        <w:t>2018年8月底</w:t>
      </w:r>
    </w:p>
    <w:p>
      <w:pPr>
        <w:ind w:firstLine="420"/>
        <w:rPr>
          <w:rFonts w:hint="eastAsia" w:ascii="Times New Roman" w:hAnsi="Times New Roman" w:eastAsia="仿宋_GB2312" w:cs="Times New Roman"/>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整改进展：</w:t>
      </w:r>
      <w:r>
        <w:rPr>
          <w:rFonts w:hint="eastAsia" w:ascii="Times New Roman" w:hAnsi="Times New Roman" w:eastAsia="仿宋_GB2312" w:cs="Times New Roman"/>
          <w:b w:val="0"/>
          <w:bCs w:val="0"/>
          <w:kern w:val="2"/>
          <w:sz w:val="32"/>
          <w:szCs w:val="32"/>
          <w:lang w:val="en-US" w:eastAsia="zh-CN" w:bidi="ar-SA"/>
        </w:rPr>
        <w:t>已完成</w:t>
      </w:r>
    </w:p>
    <w:p>
      <w:pPr>
        <w:ind w:firstLine="42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（二）精准识别方面</w:t>
      </w:r>
    </w:p>
    <w:p>
      <w:pPr>
        <w:ind w:firstLine="42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4.个别非贫困户疑似应该纳入贫困户</w:t>
      </w:r>
    </w:p>
    <w:p>
      <w:pPr>
        <w:ind w:firstLine="420"/>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经自查和核实，我区无应纳未纳问题</w:t>
      </w:r>
    </w:p>
    <w:p>
      <w:pPr>
        <w:ind w:firstLine="42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（三）“三保障”等政策落实方面</w:t>
      </w:r>
    </w:p>
    <w:p>
      <w:pPr>
        <w:ind w:firstLine="42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5.有的贫困户就医没有享受“先诊疗、后付费”和“一站式”结算政策。有的贫困村没有卫生室就出列了。村卫生室药品不全，有的村医没有职业资格证书。有的贫困户反应没有签约医生。</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经自查和核实，我区无贫困户未享受“先诊疗、后付费”和“一站式”结算政策现象，我区唯一的出列村五一村有卫生室全区所有贫困户均有签约医生。针对卫生室药品不全问题，由卫生院对长期慢性病贫困户用药进行入户登记，有针对性地网上预约采购。</w:t>
      </w:r>
    </w:p>
    <w:p>
      <w:pPr>
        <w:ind w:firstLine="42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6.有的脱贫户房屋状况不好，有的贫困户新建住房疑似没有享受省里危房改造政策。</w:t>
      </w:r>
    </w:p>
    <w:p>
      <w:pPr>
        <w:ind w:firstLine="42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经自查和核实，我区无此现象。</w:t>
      </w:r>
    </w:p>
    <w:p>
      <w:pPr>
        <w:ind w:firstLine="42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7.有的脱贫户吃家中的小井水，表示水质不好，有臭味；有的贫困户家中没有水源，只能到邻居或亲属家取水吃，有的贫困户甚至表示到附近取水需要钱。</w:t>
      </w:r>
    </w:p>
    <w:p>
      <w:pPr>
        <w:ind w:firstLine="42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经自查和核实，我区贫困户饮水均符合饮水安全标准</w:t>
      </w:r>
    </w:p>
    <w:p>
      <w:pPr>
        <w:ind w:firstLine="42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（四）产业扶贫方面</w:t>
      </w:r>
    </w:p>
    <w:p>
      <w:pPr>
        <w:ind w:firstLine="42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8.产业带动弱，有些贫困户和脱贫户没有产业带动。</w:t>
      </w:r>
    </w:p>
    <w:p>
      <w:pPr>
        <w:ind w:firstLine="42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整改措施：</w:t>
      </w:r>
      <w:r>
        <w:rPr>
          <w:rFonts w:hint="eastAsia" w:ascii="仿宋_GB2312" w:hAnsi="仿宋_GB2312" w:eastAsia="仿宋_GB2312" w:cs="仿宋_GB2312"/>
          <w:b w:val="0"/>
          <w:bCs w:val="0"/>
          <w:sz w:val="32"/>
          <w:szCs w:val="32"/>
          <w:lang w:val="en-US" w:eastAsia="zh-CN"/>
        </w:rPr>
        <w:t>进一步谋划和推动产业项目建设，及时落实扶贫资金，强化与贫困户利益联结。</w:t>
      </w:r>
    </w:p>
    <w:p>
      <w:pPr>
        <w:ind w:firstLine="42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整改成效：</w:t>
      </w:r>
      <w:r>
        <w:rPr>
          <w:rFonts w:hint="eastAsia" w:ascii="仿宋_GB2312" w:hAnsi="仿宋_GB2312" w:eastAsia="仿宋_GB2312" w:cs="仿宋_GB2312"/>
          <w:b w:val="0"/>
          <w:bCs w:val="0"/>
          <w:sz w:val="32"/>
          <w:szCs w:val="32"/>
          <w:lang w:val="en-US" w:eastAsia="zh-CN"/>
        </w:rPr>
        <w:t>全区共谋划产业项目31个，可落实资金10116万元。已经实施产业项目有8个。这些项目可实现所有贫困户产业覆盖和利益分红。</w:t>
      </w:r>
    </w:p>
    <w:p>
      <w:pPr>
        <w:ind w:firstLine="420"/>
        <w:rPr>
          <w:rFonts w:hint="eastAsia" w:ascii="Times New Roman" w:hAnsi="Times New Roman" w:eastAsia="仿宋_GB2312" w:cs="Times New Roman"/>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整改时限：</w:t>
      </w:r>
      <w:r>
        <w:rPr>
          <w:rFonts w:hint="eastAsia" w:ascii="Times New Roman" w:hAnsi="Times New Roman" w:eastAsia="仿宋_GB2312" w:cs="Times New Roman"/>
          <w:b w:val="0"/>
          <w:bCs w:val="0"/>
          <w:kern w:val="2"/>
          <w:sz w:val="32"/>
          <w:szCs w:val="32"/>
          <w:lang w:val="en-US" w:eastAsia="zh-CN" w:bidi="ar-SA"/>
        </w:rPr>
        <w:t>2018年底</w:t>
      </w:r>
    </w:p>
    <w:p>
      <w:pPr>
        <w:ind w:firstLine="420"/>
        <w:rPr>
          <w:rFonts w:hint="eastAsia" w:ascii="Times New Roman" w:hAnsi="Times New Roman" w:eastAsia="仿宋_GB2312" w:cs="Times New Roman"/>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整改进展：</w:t>
      </w:r>
      <w:r>
        <w:rPr>
          <w:rFonts w:hint="eastAsia" w:ascii="Times New Roman" w:hAnsi="Times New Roman" w:eastAsia="仿宋_GB2312" w:cs="Times New Roman"/>
          <w:b w:val="0"/>
          <w:bCs w:val="0"/>
          <w:kern w:val="2"/>
          <w:sz w:val="32"/>
          <w:szCs w:val="32"/>
          <w:lang w:val="en-US" w:eastAsia="zh-CN" w:bidi="ar-SA"/>
        </w:rPr>
        <w:t>已完成</w:t>
      </w:r>
    </w:p>
    <w:p>
      <w:pPr>
        <w:ind w:firstLine="42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（五）政策宣传方面</w:t>
      </w:r>
    </w:p>
    <w:p>
      <w:pPr>
        <w:ind w:firstLine="42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9.一些贫困户对教育、医疗、危房改造等政策不了解，表示没有人进行宣传讲解。</w:t>
      </w:r>
    </w:p>
    <w:p>
      <w:pPr>
        <w:ind w:firstLine="420"/>
        <w:rPr>
          <w:rFonts w:hint="eastAsia" w:ascii="Times New Roman" w:hAnsi="Times New Roman" w:eastAsia="仿宋_GB2312" w:cs="Times New Roman"/>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整改措施：</w:t>
      </w:r>
      <w:r>
        <w:rPr>
          <w:rFonts w:hint="eastAsia" w:ascii="Times New Roman" w:hAnsi="Times New Roman" w:eastAsia="仿宋_GB2312" w:cs="Times New Roman"/>
          <w:b w:val="0"/>
          <w:bCs w:val="0"/>
          <w:kern w:val="2"/>
          <w:sz w:val="32"/>
          <w:szCs w:val="32"/>
          <w:lang w:val="en-US" w:eastAsia="zh-CN" w:bidi="ar-SA"/>
        </w:rPr>
        <w:t>针对督查组反馈的个别农户、贫困户不了解相关政策问题，行业部门、村、乡立即组织人员，进行了入户再讲解、再宣传。同时，宣传部、扶贫办及各部门也对将各项优惠政策、贫困户识别程序，反复深入村屯农户家中宣传讲解。</w:t>
      </w:r>
    </w:p>
    <w:p>
      <w:pPr>
        <w:ind w:firstLine="420"/>
        <w:rPr>
          <w:rFonts w:hint="eastAsia" w:ascii="Times New Roman" w:hAnsi="Times New Roman" w:eastAsia="仿宋_GB2312" w:cs="Times New Roman"/>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整改成效：</w:t>
      </w:r>
      <w:r>
        <w:rPr>
          <w:rFonts w:hint="eastAsia" w:ascii="Times New Roman" w:hAnsi="Times New Roman" w:eastAsia="仿宋_GB2312" w:cs="Times New Roman"/>
          <w:b w:val="0"/>
          <w:bCs w:val="0"/>
          <w:kern w:val="2"/>
          <w:sz w:val="32"/>
          <w:szCs w:val="32"/>
          <w:lang w:val="en-US" w:eastAsia="zh-CN" w:bidi="ar-SA"/>
        </w:rPr>
        <w:t>已有4个行业部门、200余名帮扶责任人、30多名乡村扶贫专干逐户宣传，政策知晓率基本上接近100%。</w:t>
      </w:r>
    </w:p>
    <w:p>
      <w:pPr>
        <w:ind w:firstLine="420"/>
        <w:rPr>
          <w:rFonts w:hint="eastAsia" w:ascii="Times New Roman" w:hAnsi="Times New Roman" w:eastAsia="仿宋_GB2312" w:cs="Times New Roman"/>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整改时限：</w:t>
      </w:r>
      <w:r>
        <w:rPr>
          <w:rFonts w:hint="eastAsia" w:ascii="Times New Roman" w:hAnsi="Times New Roman" w:eastAsia="仿宋_GB2312" w:cs="Times New Roman"/>
          <w:b w:val="0"/>
          <w:bCs w:val="0"/>
          <w:kern w:val="2"/>
          <w:sz w:val="32"/>
          <w:szCs w:val="32"/>
          <w:lang w:val="en-US" w:eastAsia="zh-CN" w:bidi="ar-SA"/>
        </w:rPr>
        <w:t>立行立改，长期坚持</w:t>
      </w:r>
    </w:p>
    <w:p>
      <w:pPr>
        <w:ind w:firstLine="420"/>
        <w:rPr>
          <w:rFonts w:hint="eastAsia" w:ascii="Times New Roman" w:hAnsi="Times New Roman" w:eastAsia="仿宋_GB2312" w:cs="Times New Roman"/>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整改进展：</w:t>
      </w:r>
      <w:r>
        <w:rPr>
          <w:rFonts w:hint="eastAsia" w:ascii="Times New Roman" w:hAnsi="Times New Roman" w:eastAsia="仿宋_GB2312" w:cs="Times New Roman"/>
          <w:b w:val="0"/>
          <w:bCs w:val="0"/>
          <w:kern w:val="2"/>
          <w:sz w:val="32"/>
          <w:szCs w:val="32"/>
          <w:lang w:val="en-US" w:eastAsia="zh-CN" w:bidi="ar-SA"/>
        </w:rPr>
        <w:t>已完成</w:t>
      </w:r>
    </w:p>
    <w:p>
      <w:pPr>
        <w:ind w:firstLine="42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10.有的村干部对“三保障”等个别政策不了解，对贫困户识别、退出掌握不全面。</w:t>
      </w:r>
    </w:p>
    <w:p>
      <w:pPr>
        <w:ind w:firstLine="420"/>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我区不存在此现象，为了进一步提高脱贫攻坚能力，我区也积极加强村、乡扶贫干部相关政策宣传教育，提高干部业务素质</w:t>
      </w:r>
    </w:p>
    <w:p>
      <w:pPr>
        <w:ind w:firstLine="42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（六）群众满意度方面</w:t>
      </w:r>
    </w:p>
    <w:p>
      <w:pPr>
        <w:ind w:firstLine="42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11.有的驻村工作队、帮扶责任、村干部群众满意度不高。</w:t>
      </w:r>
    </w:p>
    <w:p>
      <w:pPr>
        <w:ind w:firstLine="420"/>
        <w:rPr>
          <w:rFonts w:hint="eastAsia" w:ascii="Times New Roman" w:hAnsi="Times New Roman" w:eastAsia="仿宋_GB2312" w:cs="Times New Roman"/>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整改措施：</w:t>
      </w:r>
      <w:r>
        <w:rPr>
          <w:rFonts w:hint="eastAsia" w:ascii="Times New Roman" w:hAnsi="Times New Roman" w:eastAsia="仿宋_GB2312" w:cs="Times New Roman"/>
          <w:b w:val="0"/>
          <w:bCs w:val="0"/>
          <w:kern w:val="2"/>
          <w:sz w:val="32"/>
          <w:szCs w:val="32"/>
          <w:lang w:val="en-US" w:eastAsia="zh-CN" w:bidi="ar-SA"/>
        </w:rPr>
        <w:t>一是进一步大帮扶工作力度。在约谈25个帮扶责任单位和责任人的基础上，及时下发通知，再次要求、反复强调帮扶工作重要性，要求所有帮扶责任加大入户宣传力度，提升满意度。二是积极开展村民诚信教育，将诚信纳入村规民约，在一定范围内，对不讲诚信、不如实向各级检查组反应情况的村民进行公开曝光。并在十星级文明户、互学互比互助等精神文明创建活动中，给以一票否决。</w:t>
      </w:r>
    </w:p>
    <w:p>
      <w:pPr>
        <w:ind w:firstLine="420"/>
        <w:rPr>
          <w:rFonts w:hint="eastAsia" w:ascii="Times New Roman" w:hAnsi="Times New Roman" w:eastAsia="仿宋_GB2312" w:cs="Times New Roman"/>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整改成效</w:t>
      </w:r>
      <w:r>
        <w:rPr>
          <w:rFonts w:hint="eastAsia" w:ascii="Times New Roman" w:hAnsi="Times New Roman" w:eastAsia="仿宋_GB2312" w:cs="Times New Roman"/>
          <w:b w:val="0"/>
          <w:bCs w:val="0"/>
          <w:kern w:val="2"/>
          <w:sz w:val="32"/>
          <w:szCs w:val="32"/>
          <w:lang w:val="en-US" w:eastAsia="zh-CN" w:bidi="ar-SA"/>
        </w:rPr>
        <w:t>：帮扶单位对帮扶工作更加重视，均表示要进一步加大帮扶力度，提高贫困户满意度</w:t>
      </w:r>
    </w:p>
    <w:p>
      <w:pPr>
        <w:ind w:firstLine="420"/>
        <w:rPr>
          <w:rFonts w:hint="eastAsia" w:ascii="Times New Roman" w:hAnsi="Times New Roman" w:eastAsia="仿宋_GB2312" w:cs="Times New Roman"/>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整改时限：</w:t>
      </w:r>
      <w:r>
        <w:rPr>
          <w:rFonts w:hint="eastAsia" w:ascii="Times New Roman" w:hAnsi="Times New Roman" w:eastAsia="仿宋_GB2312" w:cs="Times New Roman"/>
          <w:b w:val="0"/>
          <w:bCs w:val="0"/>
          <w:kern w:val="2"/>
          <w:sz w:val="32"/>
          <w:szCs w:val="32"/>
          <w:lang w:val="en-US" w:eastAsia="zh-CN" w:bidi="ar-SA"/>
        </w:rPr>
        <w:t>8月底</w:t>
      </w:r>
    </w:p>
    <w:p>
      <w:pPr>
        <w:ind w:firstLine="420"/>
        <w:rPr>
          <w:rFonts w:hint="eastAsia" w:ascii="Times New Roman" w:hAnsi="Times New Roman" w:eastAsia="仿宋_GB2312" w:cs="Times New Roman"/>
          <w:b w:val="0"/>
          <w:bCs w:val="0"/>
          <w:kern w:val="2"/>
          <w:sz w:val="32"/>
          <w:szCs w:val="32"/>
          <w:lang w:val="en-US" w:eastAsia="zh-CN" w:bidi="ar-SA"/>
        </w:rPr>
      </w:pPr>
      <w:r>
        <w:rPr>
          <w:rFonts w:hint="eastAsia" w:ascii="仿宋_GB2312" w:hAnsi="仿宋_GB2312" w:eastAsia="仿宋_GB2312" w:cs="仿宋_GB2312"/>
          <w:b/>
          <w:bCs/>
          <w:sz w:val="32"/>
          <w:szCs w:val="32"/>
          <w:lang w:val="en-US" w:eastAsia="zh-CN"/>
        </w:rPr>
        <w:t>整改进展：</w:t>
      </w:r>
      <w:r>
        <w:rPr>
          <w:rFonts w:hint="eastAsia" w:ascii="Times New Roman" w:hAnsi="Times New Roman" w:eastAsia="仿宋_GB2312" w:cs="Times New Roman"/>
          <w:b w:val="0"/>
          <w:bCs w:val="0"/>
          <w:kern w:val="2"/>
          <w:sz w:val="32"/>
          <w:szCs w:val="32"/>
          <w:lang w:val="en-US" w:eastAsia="zh-CN" w:bidi="ar-SA"/>
        </w:rPr>
        <w:t>已完成</w:t>
      </w:r>
    </w:p>
    <w:p>
      <w:pPr>
        <w:keepNext w:val="0"/>
        <w:keepLines w:val="0"/>
        <w:pageBreakBefore w:val="0"/>
        <w:widowControl w:val="0"/>
        <w:tabs>
          <w:tab w:val="left" w:pos="730"/>
        </w:tabs>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二、加区存在问题整改情况</w:t>
      </w:r>
    </w:p>
    <w:p>
      <w:pPr>
        <w:keepNext w:val="0"/>
        <w:keepLines w:val="0"/>
        <w:pageBreakBefore w:val="0"/>
        <w:widowControl w:val="0"/>
        <w:tabs>
          <w:tab w:val="left" w:pos="730"/>
        </w:tabs>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（一）扶贫档案方面</w:t>
      </w:r>
    </w:p>
    <w:p>
      <w:pPr>
        <w:keepNext w:val="0"/>
        <w:keepLines w:val="0"/>
        <w:pageBreakBefore w:val="0"/>
        <w:widowControl w:val="0"/>
        <w:tabs>
          <w:tab w:val="left" w:pos="730"/>
        </w:tabs>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有的贫困户档案中没有看到健康扶贫档案；有的贫困户家中扶贫档案被放到了帮扶责任人手中；加北乡加北村贫困户单清山、白桦乡东山村贫困户凌凤廷档案中收支流水账没有2018年记录；加北乡加北村贫困户李树发档案中扶贫手册信息填写不全；白桦乡东山村贫困户周家华、韩跃恩，脱贫户李田家中档案水质检测报告没有检测结果页；脱贫户李田扶贫手册中登记无住房；白桦乡东山村周加华家中档案中没有住房鉴定报告。</w:t>
      </w:r>
    </w:p>
    <w:p>
      <w:pPr>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整改措施：</w:t>
      </w:r>
      <w:r>
        <w:rPr>
          <w:rFonts w:hint="eastAsia" w:ascii="仿宋_GB2312" w:hAnsi="仿宋_GB2312" w:eastAsia="仿宋_GB2312" w:cs="仿宋_GB2312"/>
          <w:b w:val="0"/>
          <w:bCs w:val="0"/>
          <w:sz w:val="32"/>
          <w:szCs w:val="32"/>
          <w:lang w:val="en-US" w:eastAsia="zh-CN"/>
        </w:rPr>
        <w:t>一是对督查组反馈的11户和自查出的4户贫困户档案填写不规范等问题的15个帮扶责任人和所涉及的10个帮扶单位主要领导，我进行逐一约谈。二是对督查组反馈和自查出的档案填写不及时、佐证未粘贴、档案未按规定放置、入户调查表缺少贫困户签字等11个具体问题，帮扶责任人和加北村分别进行了填写、补齐和完善。三是近期计划组织开展脱贫攻坚工作各乡互检和贫困户退出程序模拟，对检查中出现的问题当场及时整改，确保贫困户户档、村档规范完善，识别、退出程序齐全，扶贫措施有效。</w:t>
      </w:r>
    </w:p>
    <w:p>
      <w:pPr>
        <w:ind w:firstLine="42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整改成效：</w:t>
      </w:r>
      <w:r>
        <w:rPr>
          <w:rFonts w:hint="eastAsia" w:ascii="仿宋_GB2312" w:hAnsi="仿宋_GB2312" w:eastAsia="仿宋_GB2312" w:cs="仿宋_GB2312"/>
          <w:b w:val="0"/>
          <w:bCs w:val="0"/>
          <w:sz w:val="32"/>
          <w:szCs w:val="32"/>
          <w:lang w:val="en-US" w:eastAsia="zh-CN"/>
        </w:rPr>
        <w:t>约谈25人，已对具体问题进行了整改</w:t>
      </w:r>
    </w:p>
    <w:p>
      <w:pPr>
        <w:ind w:firstLine="42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整改时限：</w:t>
      </w:r>
      <w:r>
        <w:rPr>
          <w:rFonts w:hint="eastAsia" w:ascii="仿宋_GB2312" w:hAnsi="仿宋_GB2312" w:eastAsia="仿宋_GB2312" w:cs="仿宋_GB2312"/>
          <w:b w:val="0"/>
          <w:bCs w:val="0"/>
          <w:sz w:val="32"/>
          <w:szCs w:val="32"/>
          <w:lang w:val="en-US" w:eastAsia="zh-CN"/>
        </w:rPr>
        <w:t>8月底</w:t>
      </w:r>
    </w:p>
    <w:p>
      <w:pPr>
        <w:ind w:firstLine="42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整改进展：</w:t>
      </w:r>
      <w:r>
        <w:rPr>
          <w:rFonts w:hint="eastAsia" w:ascii="仿宋_GB2312" w:hAnsi="仿宋_GB2312" w:eastAsia="仿宋_GB2312" w:cs="仿宋_GB2312"/>
          <w:b w:val="0"/>
          <w:bCs w:val="0"/>
          <w:sz w:val="32"/>
          <w:szCs w:val="32"/>
          <w:lang w:val="en-US" w:eastAsia="zh-CN"/>
        </w:rPr>
        <w:t>已完成</w:t>
      </w:r>
    </w:p>
    <w:p>
      <w:pPr>
        <w:ind w:firstLine="42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村里少部分扶贫档案不全，有的村少部分村档案中存在勾画涂抹现象。加北乡加北村档案中没有户帮扶台账；白桦乡东山村中有2户贫困户档案放在帮扶责任人手中，2015年贫困户入户调查表有的贫困户没有签字，2017年贫困户信息采集表部分信息填写不全，2017年贫困户入户核查表有的贫困户的帮扶措施没有内容；加北乡加北村、白桦乡东山村贫困户识别、退出程序中均没有看到县级复审报告。</w:t>
      </w:r>
    </w:p>
    <w:p>
      <w:pPr>
        <w:ind w:firstLine="643"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整改措施：</w:t>
      </w:r>
      <w:r>
        <w:rPr>
          <w:rFonts w:hint="eastAsia" w:ascii="仿宋_GB2312" w:hAnsi="仿宋_GB2312" w:eastAsia="仿宋_GB2312" w:cs="仿宋_GB2312"/>
          <w:b w:val="0"/>
          <w:bCs w:val="0"/>
          <w:sz w:val="32"/>
          <w:szCs w:val="32"/>
          <w:lang w:val="en-US" w:eastAsia="zh-CN"/>
        </w:rPr>
        <w:t>一是对督查组反馈的11户和自查出的4户贫困户档案填写不规范等问题的15个帮扶责任人和所涉及的10个帮扶单位主要领导，我进行逐一约谈。二是对督查组反馈和自查出的档案填写不及时、佐证未粘贴、档案未按规定放置、入户调查表缺少贫困户签字等12个具体问题，帮扶责任人和加北村分别进行了填写、补齐和完善。三是近期计划组织开展脱贫攻坚工作各乡互检和贫困户退出程序模拟，对检查中出现的问题当场及时整改，确保贫困户户档、村档规范完善，识别、退出程序齐全，扶贫措施有效。</w:t>
      </w:r>
    </w:p>
    <w:p>
      <w:pPr>
        <w:ind w:firstLine="42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整改成效：</w:t>
      </w:r>
      <w:r>
        <w:rPr>
          <w:rFonts w:hint="eastAsia" w:ascii="仿宋_GB2312" w:hAnsi="仿宋_GB2312" w:eastAsia="仿宋_GB2312" w:cs="仿宋_GB2312"/>
          <w:b w:val="0"/>
          <w:bCs w:val="0"/>
          <w:sz w:val="32"/>
          <w:szCs w:val="32"/>
          <w:lang w:val="en-US" w:eastAsia="zh-CN"/>
        </w:rPr>
        <w:t>约谈25人，已对具体问题进行了整改</w:t>
      </w:r>
    </w:p>
    <w:p>
      <w:pPr>
        <w:ind w:firstLine="42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整改时限：</w:t>
      </w:r>
      <w:r>
        <w:rPr>
          <w:rFonts w:hint="eastAsia" w:ascii="仿宋_GB2312" w:hAnsi="仿宋_GB2312" w:eastAsia="仿宋_GB2312" w:cs="仿宋_GB2312"/>
          <w:b w:val="0"/>
          <w:bCs w:val="0"/>
          <w:sz w:val="32"/>
          <w:szCs w:val="32"/>
          <w:lang w:val="en-US" w:eastAsia="zh-CN"/>
        </w:rPr>
        <w:t>8月底</w:t>
      </w:r>
    </w:p>
    <w:p>
      <w:pPr>
        <w:ind w:firstLine="42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整改进展：</w:t>
      </w:r>
      <w:r>
        <w:rPr>
          <w:rFonts w:hint="eastAsia" w:ascii="仿宋_GB2312" w:hAnsi="仿宋_GB2312" w:eastAsia="仿宋_GB2312" w:cs="仿宋_GB2312"/>
          <w:b w:val="0"/>
          <w:bCs w:val="0"/>
          <w:sz w:val="32"/>
          <w:szCs w:val="32"/>
          <w:lang w:val="en-US" w:eastAsia="zh-CN"/>
        </w:rPr>
        <w:t>已完成</w:t>
      </w:r>
    </w:p>
    <w:p>
      <w:pPr>
        <w:ind w:firstLine="42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（二）“三保障”政策落实方面</w:t>
      </w:r>
    </w:p>
    <w:p>
      <w:pPr>
        <w:ind w:firstLine="42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3.加北乡加北村、白桦乡东山村部分贫困户没有签约医生</w:t>
      </w:r>
    </w:p>
    <w:p>
      <w:pPr>
        <w:ind w:firstLine="42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经核实，我区不存在此问题</w:t>
      </w:r>
    </w:p>
    <w:p>
      <w:pPr>
        <w:ind w:firstLine="42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4.白桦乡东山村卫生所药品不全</w:t>
      </w:r>
    </w:p>
    <w:p>
      <w:pPr>
        <w:ind w:firstLine="42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整改措施：</w:t>
      </w:r>
      <w:r>
        <w:rPr>
          <w:rFonts w:hint="eastAsia" w:ascii="仿宋_GB2312" w:hAnsi="仿宋_GB2312" w:eastAsia="仿宋_GB2312" w:cs="仿宋_GB2312"/>
          <w:b w:val="0"/>
          <w:bCs w:val="0"/>
          <w:sz w:val="32"/>
          <w:szCs w:val="32"/>
          <w:lang w:val="en-US" w:eastAsia="zh-CN"/>
        </w:rPr>
        <w:t>由卫生院对长期慢性病贫困户用药进行入户登记，有针对性地网上预约采购。</w:t>
      </w:r>
    </w:p>
    <w:p>
      <w:pPr>
        <w:ind w:firstLine="42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整改成效：</w:t>
      </w:r>
      <w:r>
        <w:rPr>
          <w:rFonts w:hint="eastAsia" w:ascii="仿宋_GB2312" w:hAnsi="仿宋_GB2312" w:eastAsia="仿宋_GB2312" w:cs="仿宋_GB2312"/>
          <w:b w:val="0"/>
          <w:bCs w:val="0"/>
          <w:sz w:val="32"/>
          <w:szCs w:val="32"/>
          <w:lang w:val="en-US" w:eastAsia="zh-CN"/>
        </w:rPr>
        <w:t>进一步增强了贫困户用药保障</w:t>
      </w:r>
    </w:p>
    <w:p>
      <w:pPr>
        <w:ind w:firstLine="42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整改时限：</w:t>
      </w:r>
      <w:r>
        <w:rPr>
          <w:rFonts w:hint="eastAsia" w:ascii="仿宋_GB2312" w:hAnsi="仿宋_GB2312" w:eastAsia="仿宋_GB2312" w:cs="仿宋_GB2312"/>
          <w:b w:val="0"/>
          <w:bCs w:val="0"/>
          <w:sz w:val="32"/>
          <w:szCs w:val="32"/>
          <w:lang w:val="en-US" w:eastAsia="zh-CN"/>
        </w:rPr>
        <w:t>立行立改、长期坚持</w:t>
      </w:r>
    </w:p>
    <w:p>
      <w:pPr>
        <w:ind w:firstLine="42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整改进展：</w:t>
      </w:r>
      <w:r>
        <w:rPr>
          <w:rFonts w:hint="eastAsia" w:ascii="仿宋_GB2312" w:hAnsi="仿宋_GB2312" w:eastAsia="仿宋_GB2312" w:cs="仿宋_GB2312"/>
          <w:b w:val="0"/>
          <w:bCs w:val="0"/>
          <w:sz w:val="32"/>
          <w:szCs w:val="32"/>
          <w:lang w:val="en-US" w:eastAsia="zh-CN"/>
        </w:rPr>
        <w:t>已完成</w:t>
      </w:r>
    </w:p>
    <w:p>
      <w:pPr>
        <w:ind w:firstLine="42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5.加北乡加北村贫困户郭福顺、单清山、刘淑坤，白桦乡东山村贫困户田德娥反应不清楚医疗保险比例和医疗政策。</w:t>
      </w:r>
    </w:p>
    <w:p>
      <w:pPr>
        <w:ind w:firstLine="42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整改措施：</w:t>
      </w:r>
      <w:r>
        <w:rPr>
          <w:rFonts w:hint="eastAsia" w:ascii="仿宋_GB2312" w:hAnsi="仿宋_GB2312" w:eastAsia="仿宋_GB2312" w:cs="仿宋_GB2312"/>
          <w:b w:val="0"/>
          <w:bCs w:val="0"/>
          <w:sz w:val="32"/>
          <w:szCs w:val="32"/>
          <w:lang w:val="en-US" w:eastAsia="zh-CN"/>
        </w:rPr>
        <w:t>立即协调加区医保等相关单位，宣讲贫困户医疗帮扶政策。经再次核实，单清山在2018年2次分别到加区医院和地区医院住院治疗，均享受了贫困户医疗政策，其本人也能清楚表述我区医疗报销比例和医疗政策。</w:t>
      </w:r>
    </w:p>
    <w:p>
      <w:pPr>
        <w:ind w:firstLine="42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整改成效：</w:t>
      </w:r>
      <w:r>
        <w:rPr>
          <w:rFonts w:hint="eastAsia" w:ascii="仿宋_GB2312" w:hAnsi="仿宋_GB2312" w:eastAsia="仿宋_GB2312" w:cs="仿宋_GB2312"/>
          <w:b w:val="0"/>
          <w:bCs w:val="0"/>
          <w:sz w:val="32"/>
          <w:szCs w:val="32"/>
          <w:lang w:val="en-US" w:eastAsia="zh-CN"/>
        </w:rPr>
        <w:t>贫困户对相关政策有了进一步了解。</w:t>
      </w:r>
    </w:p>
    <w:p>
      <w:pPr>
        <w:ind w:firstLine="42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整改时限：</w:t>
      </w:r>
      <w:r>
        <w:rPr>
          <w:rFonts w:hint="eastAsia" w:ascii="仿宋_GB2312" w:hAnsi="仿宋_GB2312" w:eastAsia="仿宋_GB2312" w:cs="仿宋_GB2312"/>
          <w:b w:val="0"/>
          <w:bCs w:val="0"/>
          <w:sz w:val="32"/>
          <w:szCs w:val="32"/>
          <w:lang w:val="en-US" w:eastAsia="zh-CN"/>
        </w:rPr>
        <w:t>立行立改</w:t>
      </w:r>
    </w:p>
    <w:p>
      <w:pPr>
        <w:ind w:firstLine="42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整改进展：</w:t>
      </w:r>
      <w:r>
        <w:rPr>
          <w:rFonts w:hint="eastAsia" w:ascii="仿宋_GB2312" w:hAnsi="仿宋_GB2312" w:eastAsia="仿宋_GB2312" w:cs="仿宋_GB2312"/>
          <w:b w:val="0"/>
          <w:bCs w:val="0"/>
          <w:sz w:val="32"/>
          <w:szCs w:val="32"/>
          <w:lang w:val="en-US" w:eastAsia="zh-CN"/>
        </w:rPr>
        <w:t>已完成</w:t>
      </w:r>
    </w:p>
    <w:p>
      <w:pPr>
        <w:ind w:firstLine="42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6.白桦乡东山村及贫困户凌凤廷反应看病需要先交钱，未享受“先诊疗、后付费”政策。</w:t>
      </w:r>
    </w:p>
    <w:p>
      <w:pPr>
        <w:ind w:firstLine="42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经核实，凌凤延是在地区医院就诊，先诊疗后付费只能在加区医院就诊。已经向其进一步宣传了该政策的保障范围。</w:t>
      </w:r>
    </w:p>
    <w:p>
      <w:pPr>
        <w:ind w:firstLine="42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（二）饮水安全</w:t>
      </w:r>
    </w:p>
    <w:p>
      <w:pPr>
        <w:ind w:firstLine="42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7.加北乡加北村贫困户孙喜发家中有自来水管线，但水压不够，吃不到自来水，吃水只能到邻居家取；白桦乡东山村贫困户田德娥家里没有水源，需要区村里别的户取水吃。</w:t>
      </w:r>
    </w:p>
    <w:p>
      <w:pPr>
        <w:ind w:firstLine="42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整改措施：</w:t>
      </w:r>
      <w:r>
        <w:rPr>
          <w:rFonts w:hint="eastAsia" w:ascii="仿宋_GB2312" w:hAnsi="仿宋_GB2312" w:eastAsia="仿宋_GB2312" w:cs="仿宋_GB2312"/>
          <w:b w:val="0"/>
          <w:bCs w:val="0"/>
          <w:sz w:val="32"/>
          <w:szCs w:val="32"/>
          <w:lang w:val="en-US" w:eastAsia="zh-CN"/>
        </w:rPr>
        <w:t>孙喜发已通过在邻居家取水和在距其20余米住户处自来水管网上设立水点进行解决，田德娥饮水问题，水务局将立即对故障井进行维修，同时完善井房。</w:t>
      </w:r>
    </w:p>
    <w:p>
      <w:pPr>
        <w:ind w:firstLine="42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上述两户贫困户符合饮水安全要求</w:t>
      </w:r>
    </w:p>
    <w:p>
      <w:pPr>
        <w:ind w:firstLine="42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（三）群众满意度方面</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8.白桦乡东山村非贫困户李艳杰、刘春申、任孟华、郝洪志发硬不了解贫困户评定程序；加北乡加北村贫困户单清山反映帮扶责任人2018年一次没来，村干部没有宣传过扶贫政策；加北乡加北村贫困户刘淑坤对帮扶责任人满意度低，养的鸡卖不出去；非贫困户张春胜对贫困户认定结果不满意，对乡村干部不满意；白桦乡东山村非贫困户崔云龙妻子对贫困户认定不认可，对村干部不满意；白桦乡东山村贫困户凌凤廷反映驻村工作队没有来过，不认识，也没有什么帮扶措施。</w:t>
      </w:r>
    </w:p>
    <w:p>
      <w:pPr>
        <w:ind w:firstLine="42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整改措施：</w:t>
      </w:r>
      <w:r>
        <w:rPr>
          <w:rFonts w:hint="eastAsia" w:ascii="仿宋_GB2312" w:hAnsi="仿宋_GB2312" w:eastAsia="仿宋_GB2312" w:cs="仿宋_GB2312"/>
          <w:b w:val="0"/>
          <w:bCs w:val="0"/>
          <w:sz w:val="32"/>
          <w:szCs w:val="32"/>
          <w:lang w:val="en-US" w:eastAsia="zh-CN"/>
        </w:rPr>
        <w:t>一是进一步大帮扶工作力度。在约谈25个帮扶责任单位和责任人的基础上，及时下发通知，再次要求、反复强调帮扶工作重要性，要求所有帮扶责任加大入户宣传力度，提升满意度。二是积极开展村民诚信教育，将诚信纳入村规民约，在一定范围内，对不讲诚信、不如实向各级检查组反应情况的村民进行公开曝光。并在十星级文明户、互学互比互助等精神文明创建活动中，给以一票否决。</w:t>
      </w:r>
    </w:p>
    <w:p>
      <w:pPr>
        <w:ind w:firstLine="42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整改成效：</w:t>
      </w:r>
      <w:r>
        <w:rPr>
          <w:rFonts w:hint="eastAsia" w:ascii="仿宋_GB2312" w:hAnsi="仿宋_GB2312" w:eastAsia="仿宋_GB2312" w:cs="仿宋_GB2312"/>
          <w:b w:val="0"/>
          <w:bCs w:val="0"/>
          <w:sz w:val="32"/>
          <w:szCs w:val="32"/>
          <w:lang w:val="en-US" w:eastAsia="zh-CN"/>
        </w:rPr>
        <w:t>帮扶单位对帮扶工作更加重视，均表示要进一步加大帮扶力度，提高贫困户满意度</w:t>
      </w:r>
    </w:p>
    <w:p>
      <w:pPr>
        <w:ind w:firstLine="42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整改时限：</w:t>
      </w:r>
      <w:r>
        <w:rPr>
          <w:rFonts w:hint="eastAsia" w:ascii="仿宋_GB2312" w:hAnsi="仿宋_GB2312" w:eastAsia="仿宋_GB2312" w:cs="仿宋_GB2312"/>
          <w:b w:val="0"/>
          <w:bCs w:val="0"/>
          <w:sz w:val="32"/>
          <w:szCs w:val="32"/>
          <w:lang w:val="en-US" w:eastAsia="zh-CN"/>
        </w:rPr>
        <w:t>8月底</w:t>
      </w:r>
    </w:p>
    <w:p>
      <w:pPr>
        <w:ind w:firstLine="42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整改进展：</w:t>
      </w:r>
      <w:r>
        <w:rPr>
          <w:rFonts w:hint="eastAsia" w:ascii="仿宋_GB2312" w:hAnsi="仿宋_GB2312" w:eastAsia="仿宋_GB2312" w:cs="仿宋_GB2312"/>
          <w:b w:val="0"/>
          <w:bCs w:val="0"/>
          <w:sz w:val="32"/>
          <w:szCs w:val="32"/>
          <w:lang w:val="en-US" w:eastAsia="zh-CN"/>
        </w:rPr>
        <w:t>已完成</w:t>
      </w:r>
    </w:p>
    <w:p>
      <w:pPr>
        <w:ind w:firstLine="42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（四）产业扶贫方面</w:t>
      </w:r>
    </w:p>
    <w:p>
      <w:pPr>
        <w:ind w:firstLine="42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9.加北村个别贫困户没有产业带动</w:t>
      </w:r>
    </w:p>
    <w:p>
      <w:pPr>
        <w:ind w:firstLine="42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整改措施：</w:t>
      </w:r>
      <w:r>
        <w:rPr>
          <w:rFonts w:hint="eastAsia" w:ascii="仿宋_GB2312" w:hAnsi="仿宋_GB2312" w:eastAsia="仿宋_GB2312" w:cs="仿宋_GB2312"/>
          <w:b w:val="0"/>
          <w:bCs w:val="0"/>
          <w:sz w:val="32"/>
          <w:szCs w:val="32"/>
          <w:lang w:val="en-US" w:eastAsia="zh-CN"/>
        </w:rPr>
        <w:t>通过大力发展重点产业项目，壮大村集体经济积累，反哺脱贫攻坚。今年，加北村3个驻村企业预计上缴租金5万元；金丰粮业租用的20晌耕地预计上缴收入3万元，加北村集体积累至少能达到8万元以上。除部分留存村集体外，其余统筹安排用于贫困户脱贫。</w:t>
      </w:r>
    </w:p>
    <w:p>
      <w:pPr>
        <w:ind w:firstLine="42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整改成效：</w:t>
      </w:r>
      <w:r>
        <w:rPr>
          <w:rFonts w:hint="eastAsia" w:ascii="仿宋_GB2312" w:hAnsi="仿宋_GB2312" w:eastAsia="仿宋_GB2312" w:cs="仿宋_GB2312"/>
          <w:b w:val="0"/>
          <w:bCs w:val="0"/>
          <w:sz w:val="32"/>
          <w:szCs w:val="32"/>
          <w:lang w:val="en-US" w:eastAsia="zh-CN"/>
        </w:rPr>
        <w:t>加北村没有产业带动的贫困户全部为因病因残丧失劳动能力家庭，共计20户。通过发展产业项目，已实现产业带动全覆盖。</w:t>
      </w:r>
    </w:p>
    <w:p>
      <w:pPr>
        <w:ind w:firstLine="42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整改时限：</w:t>
      </w:r>
      <w:r>
        <w:rPr>
          <w:rFonts w:hint="eastAsia" w:ascii="仿宋_GB2312" w:hAnsi="仿宋_GB2312" w:eastAsia="仿宋_GB2312" w:cs="仿宋_GB2312"/>
          <w:b w:val="0"/>
          <w:bCs w:val="0"/>
          <w:sz w:val="32"/>
          <w:szCs w:val="32"/>
          <w:lang w:val="en-US" w:eastAsia="zh-CN"/>
        </w:rPr>
        <w:t>正在陆续推进产业项目建设</w:t>
      </w:r>
    </w:p>
    <w:p>
      <w:pPr>
        <w:ind w:firstLine="42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整改进展：</w:t>
      </w:r>
      <w:r>
        <w:rPr>
          <w:rFonts w:hint="eastAsia" w:ascii="仿宋_GB2312" w:hAnsi="仿宋_GB2312" w:eastAsia="仿宋_GB2312" w:cs="仿宋_GB2312"/>
          <w:b w:val="0"/>
          <w:bCs w:val="0"/>
          <w:sz w:val="32"/>
          <w:szCs w:val="32"/>
          <w:lang w:val="en-US" w:eastAsia="zh-CN"/>
        </w:rPr>
        <w:t>已完成</w:t>
      </w:r>
    </w:p>
    <w:p>
      <w:pPr>
        <w:ind w:firstLine="42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（五）精准识别方面</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加北村非贫困户张海峰反映户口上只有他和他儿子，去年他双侧股骨头坏死，失去劳动能力，没有任何收入，没有纳入低保，儿子正在读初中，疑似应该纳入贫困户；加北乡加北村非贫困户刘春申妻子反映两人靠低保生活，年收入30多元，刘春申患有脑血栓、妻子患有糖尿病，两人均无劳动能力，疑似应该纳入贫困户。</w:t>
      </w:r>
    </w:p>
    <w:p>
      <w:pPr>
        <w:ind w:firstLine="42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经核实，张海峰和刘春申两户不符合贫困户标准，我区不存在识别不精准问题。</w:t>
      </w:r>
    </w:p>
    <w:p>
      <w:pPr>
        <w:ind w:firstLine="420"/>
        <w:rPr>
          <w:rFonts w:hint="eastAsia" w:ascii="仿宋_GB2312" w:hAnsi="仿宋_GB2312" w:eastAsia="仿宋_GB2312" w:cs="仿宋_GB2312"/>
          <w:b w:val="0"/>
          <w:bCs w:val="0"/>
          <w:sz w:val="32"/>
          <w:szCs w:val="32"/>
          <w:lang w:val="en-US" w:eastAsia="zh-CN"/>
        </w:rPr>
      </w:pPr>
    </w:p>
    <w:p>
      <w:pPr>
        <w:ind w:firstLine="420"/>
        <w:rPr>
          <w:rFonts w:hint="eastAsia" w:ascii="仿宋_GB2312" w:hAnsi="仿宋_GB2312" w:eastAsia="仿宋_GB2312" w:cs="仿宋_GB2312"/>
          <w:b w:val="0"/>
          <w:bCs w:val="0"/>
          <w:sz w:val="32"/>
          <w:szCs w:val="32"/>
          <w:lang w:val="en-US" w:eastAsia="zh-CN"/>
        </w:rPr>
      </w:pPr>
    </w:p>
    <w:p>
      <w:pPr>
        <w:ind w:firstLine="2560" w:firstLineChars="8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加格达奇区扶贫开发工作领导小组</w:t>
      </w:r>
    </w:p>
    <w:p>
      <w:pPr>
        <w:ind w:firstLine="3520" w:firstLineChars="11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2018年12月15日</w:t>
      </w:r>
    </w:p>
    <w:p>
      <w:pPr>
        <w:ind w:firstLine="420"/>
        <w:rPr>
          <w:rFonts w:hint="eastAsia"/>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375BCC"/>
    <w:rsid w:val="0161210F"/>
    <w:rsid w:val="047B69EF"/>
    <w:rsid w:val="08CA08D2"/>
    <w:rsid w:val="10A6132A"/>
    <w:rsid w:val="12712838"/>
    <w:rsid w:val="24783E39"/>
    <w:rsid w:val="2B537B34"/>
    <w:rsid w:val="579558CB"/>
    <w:rsid w:val="5C375BCC"/>
    <w:rsid w:val="6D535020"/>
    <w:rsid w:val="7FA06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2018-08-18T11:52:00Z</dcterms:created>
  <dc:creator>Administrator</dc:creator>
  <cp:lastModifiedBy>Administrator</cp:lastModifiedBy>
  <cp:lastPrinted>2018-12-20T03:07:00Z</cp:lastPrinted>
  <dcterms:modified xsi:type="dcterms:W3CDTF">2020-01-09T00:57:42Z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